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84F67" w14:textId="305D4204" w:rsidR="00725BE1" w:rsidRPr="000B72AB" w:rsidRDefault="00294BAE" w:rsidP="003E20BA">
      <w:pPr>
        <w:jc w:val="left"/>
        <w:outlineLvl w:val="0"/>
        <w:rPr>
          <w:bCs/>
          <w:lang w:val="en-US"/>
        </w:rPr>
      </w:pPr>
      <w:r>
        <w:rPr>
          <w:lang w:val="en-GB"/>
        </w:rPr>
        <w:t>15/</w:t>
      </w:r>
      <w:r w:rsidR="00687227">
        <w:rPr>
          <w:lang w:val="en-GB"/>
        </w:rPr>
        <w:t>0</w:t>
      </w:r>
      <w:r>
        <w:rPr>
          <w:lang w:val="en-GB"/>
        </w:rPr>
        <w:t>1/2026</w:t>
      </w:r>
    </w:p>
    <w:p w14:paraId="2D0AEC73" w14:textId="77777777" w:rsidR="008B60CF" w:rsidRPr="000B72AB" w:rsidRDefault="008B60CF" w:rsidP="008B60CF">
      <w:pPr>
        <w:jc w:val="left"/>
        <w:rPr>
          <w:bCs/>
          <w:iCs/>
          <w:lang w:val="en-US"/>
        </w:rPr>
      </w:pPr>
    </w:p>
    <w:p w14:paraId="171DBCF0" w14:textId="18A34F70" w:rsidR="008B60CF" w:rsidRPr="00687227" w:rsidRDefault="00294BAE" w:rsidP="008B60CF">
      <w:pPr>
        <w:jc w:val="left"/>
        <w:rPr>
          <w:b/>
          <w:sz w:val="29"/>
          <w:szCs w:val="29"/>
          <w:lang w:val="en-US"/>
        </w:rPr>
      </w:pPr>
      <w:r>
        <w:rPr>
          <w:b/>
          <w:bCs/>
          <w:sz w:val="29"/>
          <w:szCs w:val="29"/>
          <w:lang w:val="en-GB"/>
        </w:rPr>
        <w:t>Wilo Group expands basketball commitment through partnership with Memphis Grizzlies</w:t>
      </w:r>
    </w:p>
    <w:p w14:paraId="6AE60FC3" w14:textId="2783B782" w:rsidR="004F7A3A" w:rsidRPr="00687227" w:rsidRDefault="005F09AC" w:rsidP="004F7A3A">
      <w:pPr>
        <w:rPr>
          <w:rFonts w:eastAsia="Calibri" w:cs="Arial"/>
          <w:lang w:val="en-US"/>
        </w:rPr>
      </w:pPr>
      <w:r>
        <w:rPr>
          <w:rFonts w:eastAsia="Calibri" w:cs="Arial"/>
          <w:lang w:val="en-GB"/>
        </w:rPr>
        <w:t>Team wears Wilo logo at NBA Global Games against Orlando Magic in Berlin and London</w:t>
      </w:r>
    </w:p>
    <w:p w14:paraId="16F79E1C" w14:textId="77777777" w:rsidR="00FE6C1E" w:rsidRPr="00687227" w:rsidRDefault="00FE6C1E" w:rsidP="00462C02">
      <w:pPr>
        <w:rPr>
          <w:rFonts w:eastAsia="Calibri" w:cs="Arial"/>
          <w:lang w:val="en-US"/>
        </w:rPr>
      </w:pPr>
    </w:p>
    <w:p w14:paraId="243A7E86" w14:textId="6BD3829F" w:rsidR="00CC3D3E" w:rsidRPr="00687227" w:rsidRDefault="00294BAE" w:rsidP="001A14DF">
      <w:pPr>
        <w:rPr>
          <w:rFonts w:eastAsia="Calibri" w:cs="Arial"/>
          <w:bCs/>
          <w:lang w:val="en-US"/>
        </w:rPr>
      </w:pPr>
      <w:r>
        <w:rPr>
          <w:rFonts w:eastAsia="Calibri" w:cs="Arial"/>
          <w:b/>
          <w:bCs/>
          <w:lang w:val="en-GB"/>
        </w:rPr>
        <w:t>Memphis</w:t>
      </w:r>
      <w:r w:rsidR="00687227">
        <w:rPr>
          <w:rFonts w:eastAsia="Calibri" w:cs="Arial"/>
          <w:b/>
          <w:bCs/>
          <w:lang w:val="en-GB"/>
        </w:rPr>
        <w:t>, TN</w:t>
      </w:r>
      <w:r>
        <w:rPr>
          <w:rFonts w:eastAsia="Calibri" w:cs="Arial"/>
          <w:b/>
          <w:bCs/>
          <w:lang w:val="en-GB"/>
        </w:rPr>
        <w:t xml:space="preserve">/Berlin. </w:t>
      </w:r>
      <w:r>
        <w:rPr>
          <w:rFonts w:eastAsia="Calibri" w:cs="Arial"/>
          <w:lang w:val="en-GB"/>
        </w:rPr>
        <w:t>The Wilo Group is emphasising its commitment to international basketball. Since 2024, the water technology group has been a global sustainability partner of the Milwaukee Bucks. Last year, Wilo also announced its sponsorship of the German basketball club Phoenix Hagen. Now, the company is expanding the existing US partnership it has with the Memphis Grizzlies into a global one. The Wilo logo will be featured on the team’s warm-up jerseys at today’s NBA Global Game against the Orlando Magic, which is being held in Berlin’s Uber Arena.</w:t>
      </w:r>
    </w:p>
    <w:p w14:paraId="7B195299" w14:textId="77777777" w:rsidR="00CC3D3E" w:rsidRPr="00687227" w:rsidRDefault="00CC3D3E" w:rsidP="001A14DF">
      <w:pPr>
        <w:rPr>
          <w:rFonts w:eastAsia="Calibri" w:cs="Arial"/>
          <w:bCs/>
          <w:lang w:val="en-US"/>
        </w:rPr>
      </w:pPr>
    </w:p>
    <w:p w14:paraId="52E948A4" w14:textId="45D4B3B5" w:rsidR="00FB1221" w:rsidRPr="00687227" w:rsidRDefault="00524E85" w:rsidP="001A14DF">
      <w:pPr>
        <w:rPr>
          <w:rFonts w:eastAsia="Calibri" w:cs="Arial"/>
          <w:bCs/>
          <w:lang w:val="en-US"/>
        </w:rPr>
      </w:pPr>
      <w:r>
        <w:rPr>
          <w:rFonts w:eastAsia="Calibri" w:cs="Arial"/>
          <w:lang w:val="en-GB"/>
        </w:rPr>
        <w:t>“This commitment isn’t just about increasing our presence in the strategically important US market”, explains Oliver Hermes, President &amp; Global CEO of the Wilo Group. “Basketball is played on a global stage and is a sport that connects people all over the world. By working together with the Memphis Grizzlies, as well as all other basketball partnerships, we are able to contribute to our overarching sustainability strategy. Wilo is a true partner of basketball and for very good reasons.”</w:t>
      </w:r>
    </w:p>
    <w:p w14:paraId="135A02D8" w14:textId="77777777" w:rsidR="00FB1221" w:rsidRPr="00687227" w:rsidRDefault="00FB1221" w:rsidP="001A14DF">
      <w:pPr>
        <w:rPr>
          <w:rFonts w:eastAsia="Calibri" w:cs="Arial"/>
          <w:bCs/>
          <w:lang w:val="en-US"/>
        </w:rPr>
      </w:pPr>
    </w:p>
    <w:p w14:paraId="4B7174FF" w14:textId="3A2E7526" w:rsidR="00524E85" w:rsidRPr="00687227" w:rsidRDefault="00524E85" w:rsidP="00524E85">
      <w:pPr>
        <w:rPr>
          <w:rFonts w:eastAsia="Calibri" w:cs="Arial"/>
          <w:bCs/>
          <w:lang w:val="en-US"/>
        </w:rPr>
      </w:pPr>
      <w:r>
        <w:rPr>
          <w:rFonts w:eastAsia="Calibri" w:cs="Arial"/>
          <w:lang w:val="en-GB"/>
        </w:rPr>
        <w:t>Ted Roberts, Vice President Partnerships Marketing of the Memphis Grizzlies, also welcomes the expansion: “We’re delighted that the Wilo Group is extending its partnership with the Grizzlies this season. The commitments they have made to innovation and sustainability fit perfectly with our values and we are proud that we will soon have their logo on our warm-up and shooting shirts. We will work together to develop programmes that will inspire our community, both on and off the court.”</w:t>
      </w:r>
    </w:p>
    <w:p w14:paraId="08AA5FC5" w14:textId="77777777" w:rsidR="00A72F91" w:rsidRPr="00687227" w:rsidRDefault="00A72F91" w:rsidP="001A14DF">
      <w:pPr>
        <w:rPr>
          <w:rFonts w:eastAsia="Calibri" w:cs="Arial"/>
          <w:bCs/>
          <w:lang w:val="en-US"/>
        </w:rPr>
      </w:pPr>
    </w:p>
    <w:p w14:paraId="5F1DD4D6" w14:textId="3F59D830" w:rsidR="00443F97" w:rsidRPr="00687227" w:rsidRDefault="00AF603E" w:rsidP="00443F97">
      <w:pPr>
        <w:rPr>
          <w:rFonts w:eastAsia="Calibri" w:cs="Arial"/>
          <w:bCs/>
          <w:lang w:val="en-US"/>
        </w:rPr>
      </w:pPr>
      <w:r>
        <w:rPr>
          <w:rFonts w:eastAsia="Calibri" w:cs="Arial"/>
          <w:lang w:val="en-GB"/>
        </w:rPr>
        <w:lastRenderedPageBreak/>
        <w:t>Wilo also has a production facility in Collierville</w:t>
      </w:r>
      <w:r w:rsidR="00687227">
        <w:rPr>
          <w:rFonts w:eastAsia="Calibri" w:cs="Arial"/>
          <w:lang w:val="en-GB"/>
        </w:rPr>
        <w:t>, TN</w:t>
      </w:r>
      <w:r>
        <w:rPr>
          <w:rFonts w:eastAsia="Calibri" w:cs="Arial"/>
          <w:lang w:val="en-GB"/>
        </w:rPr>
        <w:t>, which is in the immediate vicinity of Memphis. The NBA game in Berlin will mark the first time the partnership has been on show outside of the USA. At the Uber Arena, however, Wilo is not just a sponsor: smart water technology from Wilo will be at work in the background, maximising resource efficiency with regard to operation of the venue. As part of their European tour, the Memphis Grizzlies will also face the Orlando Magic at The O2 in London on 18 January.</w:t>
      </w:r>
    </w:p>
    <w:p w14:paraId="1EF2B127" w14:textId="77777777" w:rsidR="00294BAE" w:rsidRPr="00687227" w:rsidRDefault="00294BAE" w:rsidP="001A14DF">
      <w:pPr>
        <w:rPr>
          <w:rFonts w:eastAsia="Calibri" w:cs="Arial"/>
          <w:bCs/>
          <w:lang w:val="en-US"/>
        </w:rPr>
      </w:pPr>
    </w:p>
    <w:p w14:paraId="2C5DB0B8" w14:textId="45FA1D08" w:rsidR="00B62BEE" w:rsidRPr="00687227" w:rsidRDefault="000B72AB" w:rsidP="001A14DF">
      <w:pPr>
        <w:rPr>
          <w:rFonts w:eastAsia="Calibri" w:cs="Arial"/>
          <w:color w:val="FF0000"/>
          <w:lang w:val="en-US"/>
        </w:rPr>
      </w:pPr>
      <w:r>
        <w:rPr>
          <w:rFonts w:eastAsia="Calibri" w:cs="Arial"/>
          <w:noProof/>
          <w:color w:val="FF0000"/>
          <w:lang w:val="en-GB"/>
        </w:rPr>
        <w:drawing>
          <wp:inline distT="0" distB="0" distL="0" distR="0" wp14:anchorId="36C93FA7" wp14:editId="6B4EB81D">
            <wp:extent cx="5124450" cy="3590925"/>
            <wp:effectExtent l="0" t="0" r="0" b="9525"/>
            <wp:docPr id="224255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4450" cy="3590925"/>
                    </a:xfrm>
                    <a:prstGeom prst="rect">
                      <a:avLst/>
                    </a:prstGeom>
                    <a:noFill/>
                    <a:ln>
                      <a:noFill/>
                    </a:ln>
                  </pic:spPr>
                </pic:pic>
              </a:graphicData>
            </a:graphic>
          </wp:inline>
        </w:drawing>
      </w:r>
    </w:p>
    <w:p w14:paraId="215153FE" w14:textId="4FF53291" w:rsidR="00B62BEE" w:rsidRPr="00687227" w:rsidRDefault="00B62BEE" w:rsidP="001A14DF">
      <w:pPr>
        <w:rPr>
          <w:rFonts w:eastAsia="Calibri" w:cs="Arial"/>
          <w:lang w:val="en-US"/>
        </w:rPr>
      </w:pPr>
      <w:r>
        <w:rPr>
          <w:rFonts w:eastAsia="Calibri" w:cs="Arial"/>
          <w:b/>
          <w:bCs/>
          <w:lang w:val="en-GB"/>
        </w:rPr>
        <w:t>Image caption:</w:t>
      </w:r>
      <w:r>
        <w:rPr>
          <w:rFonts w:eastAsia="Calibri" w:cs="Arial"/>
          <w:lang w:val="en-GB"/>
        </w:rPr>
        <w:t xml:space="preserve"> </w:t>
      </w:r>
      <w:r w:rsidR="000B72AB">
        <w:rPr>
          <w:rFonts w:eastAsia="Calibri" w:cs="Arial"/>
          <w:lang w:val="en-GB"/>
        </w:rPr>
        <w:t>The Wilo Group</w:t>
      </w:r>
      <w:r w:rsidR="000B72AB" w:rsidRPr="000B72AB">
        <w:rPr>
          <w:rFonts w:eastAsia="Calibri" w:cs="Arial"/>
          <w:lang w:val="en-GB"/>
        </w:rPr>
        <w:t xml:space="preserve"> is expanding the existing US partnership it has with the Memphis Grizzlies into a global one. The Wilo logo will be featured on the team’s warm-up jerseys at today’s NBA Global Game against the Orlando Magic, which is being held in Berlin’s Uber Arena.</w:t>
      </w:r>
      <w:r>
        <w:rPr>
          <w:rFonts w:eastAsia="Calibri" w:cs="Arial"/>
          <w:color w:val="FF0000"/>
          <w:lang w:val="en-GB"/>
        </w:rPr>
        <w:t xml:space="preserve"> </w:t>
      </w:r>
      <w:r>
        <w:rPr>
          <w:rFonts w:eastAsia="Calibri" w:cs="Arial"/>
          <w:lang w:val="en-GB"/>
        </w:rPr>
        <w:t xml:space="preserve">Image: </w:t>
      </w:r>
      <w:r w:rsidR="000B72AB" w:rsidRPr="000B72AB">
        <w:rPr>
          <w:rFonts w:eastAsia="Calibri" w:cs="Arial"/>
          <w:lang w:val="en-GB"/>
        </w:rPr>
        <w:t>Joe Murphy/ NBA photos</w:t>
      </w:r>
    </w:p>
    <w:p w14:paraId="4810063F" w14:textId="77777777" w:rsidR="001A14DF" w:rsidRPr="00687227" w:rsidRDefault="001A14DF" w:rsidP="001A14DF">
      <w:pPr>
        <w:rPr>
          <w:rFonts w:eastAsia="Calibri" w:cs="Arial"/>
          <w:lang w:val="en-US"/>
        </w:rPr>
      </w:pPr>
    </w:p>
    <w:p w14:paraId="33D4829A" w14:textId="77777777" w:rsidR="000B72AB" w:rsidRDefault="000B72AB">
      <w:pPr>
        <w:spacing w:after="200" w:line="276" w:lineRule="auto"/>
        <w:jc w:val="left"/>
        <w:rPr>
          <w:b/>
          <w:bCs/>
          <w:lang w:val="en-GB"/>
        </w:rPr>
      </w:pPr>
      <w:r>
        <w:rPr>
          <w:b/>
          <w:bCs/>
          <w:lang w:val="en-GB"/>
        </w:rPr>
        <w:br w:type="page"/>
      </w:r>
    </w:p>
    <w:p w14:paraId="29CC89F6" w14:textId="0CA1BCCB" w:rsidR="005D0021" w:rsidRPr="00F77DD2" w:rsidRDefault="00B22B54" w:rsidP="005D0021">
      <w:pPr>
        <w:jc w:val="left"/>
        <w:rPr>
          <w:b/>
        </w:rPr>
      </w:pPr>
      <w:r>
        <w:rPr>
          <w:b/>
          <w:bCs/>
          <w:lang w:val="en-GB"/>
        </w:rPr>
        <w:lastRenderedPageBreak/>
        <w:t>Press contact:</w:t>
      </w:r>
    </w:p>
    <w:tbl>
      <w:tblPr>
        <w:tblW w:w="7938" w:type="dxa"/>
        <w:tblLook w:val="04A0" w:firstRow="1" w:lastRow="0" w:firstColumn="1" w:lastColumn="0" w:noHBand="0" w:noVBand="1"/>
      </w:tblPr>
      <w:tblGrid>
        <w:gridCol w:w="3969"/>
        <w:gridCol w:w="3969"/>
      </w:tblGrid>
      <w:tr w:rsidR="002D57F3" w:rsidRPr="00AF603E" w14:paraId="780CD6F9" w14:textId="77777777" w:rsidTr="002D57F3">
        <w:tc>
          <w:tcPr>
            <w:tcW w:w="3969" w:type="dxa"/>
            <w:tcMar>
              <w:left w:w="0" w:type="dxa"/>
              <w:right w:w="0" w:type="dxa"/>
            </w:tcMar>
          </w:tcPr>
          <w:p w14:paraId="26D56B80" w14:textId="77777777" w:rsidR="00B62BEE" w:rsidRPr="00687227" w:rsidRDefault="00B62BEE" w:rsidP="00B62BEE">
            <w:pPr>
              <w:jc w:val="left"/>
              <w:rPr>
                <w:lang w:val="en-US"/>
              </w:rPr>
            </w:pPr>
            <w:r>
              <w:rPr>
                <w:lang w:val="en-GB"/>
              </w:rPr>
              <w:t>Silas Schefers</w:t>
            </w:r>
          </w:p>
          <w:p w14:paraId="6489CBC3" w14:textId="77777777" w:rsidR="00105645" w:rsidRPr="00687227" w:rsidRDefault="00954404" w:rsidP="00B62BEE">
            <w:pPr>
              <w:jc w:val="left"/>
              <w:rPr>
                <w:lang w:val="en-US"/>
              </w:rPr>
            </w:pPr>
            <w:r>
              <w:rPr>
                <w:lang w:val="en-GB"/>
              </w:rPr>
              <w:t>Wilo Group</w:t>
            </w:r>
          </w:p>
          <w:p w14:paraId="155AF5DF" w14:textId="77777777" w:rsidR="00B62BEE" w:rsidRPr="00687227" w:rsidRDefault="00B62BEE" w:rsidP="00B62BEE">
            <w:pPr>
              <w:jc w:val="left"/>
              <w:rPr>
                <w:lang w:val="en-US"/>
              </w:rPr>
            </w:pPr>
            <w:r>
              <w:rPr>
                <w:lang w:val="en-GB"/>
              </w:rPr>
              <w:t>Tel: +49 231 4102 7160</w:t>
            </w:r>
          </w:p>
          <w:p w14:paraId="5D97336B" w14:textId="77777777" w:rsidR="00B62BEE" w:rsidRPr="00294BAE" w:rsidRDefault="00B62BEE" w:rsidP="00B62BEE">
            <w:pPr>
              <w:rPr>
                <w:rFonts w:cs="Calibri"/>
              </w:rPr>
            </w:pPr>
            <w:r>
              <w:rPr>
                <w:lang w:val="en-GB"/>
              </w:rPr>
              <w:t>Mobile: +49 173 895 91 87</w:t>
            </w:r>
          </w:p>
          <w:p w14:paraId="0C9C6DAF" w14:textId="77777777" w:rsidR="002D57F3" w:rsidRPr="00294BAE" w:rsidRDefault="00105645" w:rsidP="00B62BEE">
            <w:pPr>
              <w:jc w:val="left"/>
              <w:rPr>
                <w:rFonts w:ascii="Arial" w:hAnsi="Arial" w:cs="Times New Roman"/>
                <w:sz w:val="2"/>
                <w:szCs w:val="2"/>
              </w:rPr>
            </w:pPr>
            <w:hyperlink r:id="rId9" w:history="1">
              <w:r>
                <w:rPr>
                  <w:rStyle w:val="Hyperlink"/>
                  <w:lang w:val="en-GB"/>
                </w:rPr>
                <w:t>silas.schefers@wilo.com</w:t>
              </w:r>
            </w:hyperlink>
            <w:r>
              <w:rPr>
                <w:lang w:val="en-GB"/>
              </w:rPr>
              <w:t xml:space="preserve"> </w:t>
            </w:r>
          </w:p>
        </w:tc>
        <w:tc>
          <w:tcPr>
            <w:tcW w:w="3969" w:type="dxa"/>
          </w:tcPr>
          <w:p w14:paraId="682895EF" w14:textId="77777777" w:rsidR="002D57F3" w:rsidRPr="00294BAE" w:rsidRDefault="002D57F3" w:rsidP="00B62BEE">
            <w:pPr>
              <w:jc w:val="left"/>
            </w:pPr>
          </w:p>
        </w:tc>
      </w:tr>
    </w:tbl>
    <w:p w14:paraId="1FA016E7" w14:textId="77777777" w:rsidR="005D0021" w:rsidRPr="00294BAE" w:rsidRDefault="005D0021" w:rsidP="005D0021">
      <w:pPr>
        <w:ind w:right="-144"/>
        <w:jc w:val="left"/>
      </w:pPr>
    </w:p>
    <w:p w14:paraId="5B9B6CEA"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74AE3468" w14:textId="77777777" w:rsidR="00B22B54" w:rsidRPr="00687227" w:rsidRDefault="003004EE" w:rsidP="003004EE">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Wilo is a pioneer in sustainable and intelligent premium water solutions for global challenges – creating impact for everyone. Our actions are guided by the overarching Wilo sustainability strategy and its core impact areas: Creating, Caring, Connecting. More than 9,000 employees worldwide work every day on innovations with a clear goal: to improve people’s quality of life. In building services, water management and industry, we move, treat and control the most important resource on our planet. For over 150 years, we have been thinking ahead – and today, as an innovation leader in our industry, we are shaping the digital and AI era. This is what we call: Pioneering for You.</w:t>
      </w:r>
    </w:p>
    <w:p w14:paraId="5A1D6D18" w14:textId="77777777" w:rsidR="005D0021" w:rsidRPr="00687227"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35EF208A" w14:textId="77777777" w:rsidR="005D0021" w:rsidRPr="00687227"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0"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687227"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7AECB" w14:textId="77777777" w:rsidR="00A06CE5" w:rsidRDefault="00A06CE5" w:rsidP="00A81BAD">
      <w:pPr>
        <w:spacing w:line="240" w:lineRule="auto"/>
      </w:pPr>
      <w:r>
        <w:separator/>
      </w:r>
    </w:p>
  </w:endnote>
  <w:endnote w:type="continuationSeparator" w:id="0">
    <w:p w14:paraId="1C4DA503" w14:textId="77777777" w:rsidR="00A06CE5" w:rsidRDefault="00A06CE5"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41B86D93" w14:textId="77777777" w:rsidTr="00015019">
      <w:trPr>
        <w:trHeight w:val="80"/>
      </w:trPr>
      <w:tc>
        <w:tcPr>
          <w:tcW w:w="2436" w:type="dxa"/>
        </w:tcPr>
        <w:p w14:paraId="31E4AF1C" w14:textId="77777777" w:rsidR="00801F56" w:rsidRPr="00B33D2D" w:rsidRDefault="00B62BEE" w:rsidP="00B33D2D">
          <w:pPr>
            <w:tabs>
              <w:tab w:val="left" w:pos="142"/>
            </w:tabs>
            <w:spacing w:line="180" w:lineRule="atLeast"/>
            <w:rPr>
              <w:color w:val="505050" w:themeColor="accent2"/>
              <w:sz w:val="12"/>
            </w:rPr>
          </w:pPr>
          <w:r w:rsidRPr="00687227">
            <w:rPr>
              <w:color w:val="505050" w:themeColor="accent2"/>
              <w:sz w:val="12"/>
            </w:rPr>
            <w:br/>
            <w:t>WILO SE</w:t>
          </w:r>
        </w:p>
        <w:p w14:paraId="2D1E9FE9" w14:textId="77777777" w:rsidR="00801F56" w:rsidRPr="00B33D2D" w:rsidRDefault="00376656" w:rsidP="00B33D2D">
          <w:pPr>
            <w:tabs>
              <w:tab w:val="left" w:pos="142"/>
            </w:tabs>
            <w:spacing w:line="180" w:lineRule="atLeast"/>
            <w:rPr>
              <w:color w:val="505050" w:themeColor="accent2"/>
              <w:sz w:val="12"/>
            </w:rPr>
          </w:pPr>
          <w:r w:rsidRPr="00687227">
            <w:rPr>
              <w:color w:val="505050" w:themeColor="accent2"/>
              <w:sz w:val="12"/>
            </w:rPr>
            <w:t>Wilopark 1</w:t>
          </w:r>
        </w:p>
        <w:p w14:paraId="0AE98637" w14:textId="77777777" w:rsidR="00801F56" w:rsidRPr="00B33D2D" w:rsidRDefault="00801F56" w:rsidP="00B33D2D">
          <w:pPr>
            <w:tabs>
              <w:tab w:val="left" w:pos="142"/>
            </w:tabs>
            <w:spacing w:line="180" w:lineRule="atLeast"/>
            <w:rPr>
              <w:color w:val="505050" w:themeColor="accent2"/>
              <w:sz w:val="12"/>
            </w:rPr>
          </w:pPr>
          <w:r w:rsidRPr="00687227">
            <w:rPr>
              <w:color w:val="505050" w:themeColor="accent2"/>
              <w:sz w:val="12"/>
            </w:rPr>
            <w:t>44263 Dortmund</w:t>
          </w:r>
        </w:p>
        <w:p w14:paraId="3BCE93EB" w14:textId="77777777" w:rsidR="00801F56" w:rsidRPr="00B33D2D" w:rsidRDefault="00801F56" w:rsidP="00B33D2D">
          <w:pPr>
            <w:tabs>
              <w:tab w:val="left" w:pos="142"/>
            </w:tabs>
            <w:spacing w:line="180" w:lineRule="atLeast"/>
            <w:rPr>
              <w:color w:val="505050" w:themeColor="accent2"/>
              <w:sz w:val="12"/>
            </w:rPr>
          </w:pPr>
          <w:r w:rsidRPr="00687227">
            <w:rPr>
              <w:color w:val="505050" w:themeColor="accent2"/>
              <w:sz w:val="12"/>
            </w:rPr>
            <w:t>Germany</w:t>
          </w:r>
        </w:p>
      </w:tc>
      <w:tc>
        <w:tcPr>
          <w:tcW w:w="2478" w:type="dxa"/>
        </w:tcPr>
        <w:p w14:paraId="7F0D7117" w14:textId="77777777" w:rsidR="00801F56" w:rsidRPr="00B33D2D" w:rsidRDefault="00801F56" w:rsidP="00B33D2D">
          <w:pPr>
            <w:tabs>
              <w:tab w:val="left" w:pos="142"/>
            </w:tabs>
            <w:spacing w:line="180" w:lineRule="atLeast"/>
            <w:rPr>
              <w:color w:val="505050" w:themeColor="accent2"/>
              <w:sz w:val="12"/>
            </w:rPr>
          </w:pPr>
        </w:p>
      </w:tc>
    </w:tr>
  </w:tbl>
  <w:p w14:paraId="5B5081B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35B7F" w14:textId="77777777" w:rsidR="00A06CE5" w:rsidRDefault="00A06CE5" w:rsidP="00A81BAD">
      <w:pPr>
        <w:spacing w:line="240" w:lineRule="auto"/>
      </w:pPr>
      <w:r>
        <w:separator/>
      </w:r>
    </w:p>
  </w:footnote>
  <w:footnote w:type="continuationSeparator" w:id="0">
    <w:p w14:paraId="7E7DDB01" w14:textId="77777777" w:rsidR="00A06CE5" w:rsidRDefault="00A06CE5"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F621E" w14:textId="77777777" w:rsidR="00801F56" w:rsidRDefault="00801F56" w:rsidP="00725BE1">
    <w:pPr>
      <w:pStyle w:val="Kopfzeile"/>
      <w:rPr>
        <w:b/>
        <w:color w:val="008A69"/>
        <w:sz w:val="32"/>
      </w:rPr>
    </w:pPr>
  </w:p>
  <w:p w14:paraId="2903DD03" w14:textId="77777777" w:rsidR="00801F56" w:rsidRDefault="00801F56" w:rsidP="00725BE1">
    <w:pPr>
      <w:pStyle w:val="Kopfzeile"/>
      <w:rPr>
        <w:b/>
        <w:color w:val="008A69"/>
        <w:sz w:val="32"/>
      </w:rPr>
    </w:pPr>
  </w:p>
  <w:p w14:paraId="144273D7" w14:textId="77777777" w:rsidR="00801F56" w:rsidRDefault="00801F56" w:rsidP="00725BE1">
    <w:pPr>
      <w:pStyle w:val="Kopfzeile"/>
      <w:rPr>
        <w:b/>
        <w:color w:val="008A69"/>
        <w:sz w:val="32"/>
      </w:rPr>
    </w:pPr>
  </w:p>
  <w:p w14:paraId="5462B7FA"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6A38C67D"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71296316" wp14:editId="5BCB2E37">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294BAE"/>
    <w:rsid w:val="0000597F"/>
    <w:rsid w:val="000075FE"/>
    <w:rsid w:val="000123F4"/>
    <w:rsid w:val="00015019"/>
    <w:rsid w:val="00017C28"/>
    <w:rsid w:val="00024127"/>
    <w:rsid w:val="00040C8C"/>
    <w:rsid w:val="00041B6C"/>
    <w:rsid w:val="00046472"/>
    <w:rsid w:val="00067438"/>
    <w:rsid w:val="000B72AB"/>
    <w:rsid w:val="000B742A"/>
    <w:rsid w:val="000B74E5"/>
    <w:rsid w:val="000C3E61"/>
    <w:rsid w:val="000D0A6A"/>
    <w:rsid w:val="000F0E62"/>
    <w:rsid w:val="000F2398"/>
    <w:rsid w:val="000F4857"/>
    <w:rsid w:val="00105645"/>
    <w:rsid w:val="001328CC"/>
    <w:rsid w:val="001328D5"/>
    <w:rsid w:val="00133B82"/>
    <w:rsid w:val="0014363E"/>
    <w:rsid w:val="001473CB"/>
    <w:rsid w:val="00147E86"/>
    <w:rsid w:val="0015646E"/>
    <w:rsid w:val="00162A25"/>
    <w:rsid w:val="00172A94"/>
    <w:rsid w:val="00175B40"/>
    <w:rsid w:val="001A14DF"/>
    <w:rsid w:val="001A2D56"/>
    <w:rsid w:val="001B0764"/>
    <w:rsid w:val="001C6241"/>
    <w:rsid w:val="001D0B21"/>
    <w:rsid w:val="001E47A8"/>
    <w:rsid w:val="001E4D6A"/>
    <w:rsid w:val="001E5266"/>
    <w:rsid w:val="001E54D7"/>
    <w:rsid w:val="001E5AD5"/>
    <w:rsid w:val="001F3660"/>
    <w:rsid w:val="001F4FA0"/>
    <w:rsid w:val="001F5188"/>
    <w:rsid w:val="00202FA0"/>
    <w:rsid w:val="00206107"/>
    <w:rsid w:val="00207CC6"/>
    <w:rsid w:val="00210B5B"/>
    <w:rsid w:val="00215C1E"/>
    <w:rsid w:val="002165F4"/>
    <w:rsid w:val="0022443F"/>
    <w:rsid w:val="00230D75"/>
    <w:rsid w:val="0023786C"/>
    <w:rsid w:val="00240BD4"/>
    <w:rsid w:val="0024274F"/>
    <w:rsid w:val="00246CC1"/>
    <w:rsid w:val="0025040C"/>
    <w:rsid w:val="00254E3D"/>
    <w:rsid w:val="00261CDB"/>
    <w:rsid w:val="00273069"/>
    <w:rsid w:val="002763F2"/>
    <w:rsid w:val="00294BAE"/>
    <w:rsid w:val="002A1E43"/>
    <w:rsid w:val="002A469D"/>
    <w:rsid w:val="002D2597"/>
    <w:rsid w:val="002D57F3"/>
    <w:rsid w:val="002D75CA"/>
    <w:rsid w:val="002E36DF"/>
    <w:rsid w:val="002E3B50"/>
    <w:rsid w:val="002E538F"/>
    <w:rsid w:val="002F21D9"/>
    <w:rsid w:val="002F561C"/>
    <w:rsid w:val="003000E6"/>
    <w:rsid w:val="003004EE"/>
    <w:rsid w:val="00307242"/>
    <w:rsid w:val="0031629E"/>
    <w:rsid w:val="003359E9"/>
    <w:rsid w:val="00340C7F"/>
    <w:rsid w:val="00345FE9"/>
    <w:rsid w:val="003555FF"/>
    <w:rsid w:val="00376656"/>
    <w:rsid w:val="00385C2C"/>
    <w:rsid w:val="003A63C1"/>
    <w:rsid w:val="003E20BA"/>
    <w:rsid w:val="00401E90"/>
    <w:rsid w:val="0041307D"/>
    <w:rsid w:val="00413C96"/>
    <w:rsid w:val="004167D8"/>
    <w:rsid w:val="00436168"/>
    <w:rsid w:val="00441D95"/>
    <w:rsid w:val="004438AE"/>
    <w:rsid w:val="00443F97"/>
    <w:rsid w:val="0044462D"/>
    <w:rsid w:val="00462C02"/>
    <w:rsid w:val="00487D4D"/>
    <w:rsid w:val="00497FAB"/>
    <w:rsid w:val="004A2FD9"/>
    <w:rsid w:val="004B737F"/>
    <w:rsid w:val="004F6D3B"/>
    <w:rsid w:val="004F7A3A"/>
    <w:rsid w:val="005241AA"/>
    <w:rsid w:val="00524E85"/>
    <w:rsid w:val="00525BE7"/>
    <w:rsid w:val="005400D0"/>
    <w:rsid w:val="00551D52"/>
    <w:rsid w:val="005550E5"/>
    <w:rsid w:val="00570775"/>
    <w:rsid w:val="00580F5D"/>
    <w:rsid w:val="0058637F"/>
    <w:rsid w:val="0059780B"/>
    <w:rsid w:val="005B2D45"/>
    <w:rsid w:val="005B4A2B"/>
    <w:rsid w:val="005B6E01"/>
    <w:rsid w:val="005C2D26"/>
    <w:rsid w:val="005C7485"/>
    <w:rsid w:val="005D0021"/>
    <w:rsid w:val="005F09AC"/>
    <w:rsid w:val="00616DFE"/>
    <w:rsid w:val="00617856"/>
    <w:rsid w:val="0064527E"/>
    <w:rsid w:val="00683238"/>
    <w:rsid w:val="00687227"/>
    <w:rsid w:val="006924A4"/>
    <w:rsid w:val="006A501E"/>
    <w:rsid w:val="006A741C"/>
    <w:rsid w:val="006C7045"/>
    <w:rsid w:val="006C75AE"/>
    <w:rsid w:val="006E2908"/>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A08C5"/>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73850"/>
    <w:rsid w:val="00890737"/>
    <w:rsid w:val="008B50B1"/>
    <w:rsid w:val="008B5CEC"/>
    <w:rsid w:val="008B60CF"/>
    <w:rsid w:val="008D33B2"/>
    <w:rsid w:val="008D3BC2"/>
    <w:rsid w:val="008F6A7C"/>
    <w:rsid w:val="00900D28"/>
    <w:rsid w:val="00911A4A"/>
    <w:rsid w:val="00920D1D"/>
    <w:rsid w:val="009217A1"/>
    <w:rsid w:val="00922115"/>
    <w:rsid w:val="00927B40"/>
    <w:rsid w:val="0095318D"/>
    <w:rsid w:val="00954404"/>
    <w:rsid w:val="00955607"/>
    <w:rsid w:val="00967E79"/>
    <w:rsid w:val="009741C9"/>
    <w:rsid w:val="009923E7"/>
    <w:rsid w:val="009A0648"/>
    <w:rsid w:val="009A3855"/>
    <w:rsid w:val="009B43BD"/>
    <w:rsid w:val="009C44A7"/>
    <w:rsid w:val="009D0420"/>
    <w:rsid w:val="009E432A"/>
    <w:rsid w:val="009F6E4F"/>
    <w:rsid w:val="00A007E0"/>
    <w:rsid w:val="00A03CD2"/>
    <w:rsid w:val="00A04366"/>
    <w:rsid w:val="00A06CE5"/>
    <w:rsid w:val="00A163DE"/>
    <w:rsid w:val="00A30D30"/>
    <w:rsid w:val="00A35A82"/>
    <w:rsid w:val="00A43F5D"/>
    <w:rsid w:val="00A464F0"/>
    <w:rsid w:val="00A51A3F"/>
    <w:rsid w:val="00A57333"/>
    <w:rsid w:val="00A60728"/>
    <w:rsid w:val="00A66CEF"/>
    <w:rsid w:val="00A72F91"/>
    <w:rsid w:val="00A81BAD"/>
    <w:rsid w:val="00A8693D"/>
    <w:rsid w:val="00A92B0A"/>
    <w:rsid w:val="00AA0D0E"/>
    <w:rsid w:val="00AA3DD9"/>
    <w:rsid w:val="00AA77E0"/>
    <w:rsid w:val="00AC1D8E"/>
    <w:rsid w:val="00AC3CFF"/>
    <w:rsid w:val="00AD1EBE"/>
    <w:rsid w:val="00AD4399"/>
    <w:rsid w:val="00AD6C82"/>
    <w:rsid w:val="00AE20A7"/>
    <w:rsid w:val="00AF071F"/>
    <w:rsid w:val="00AF603E"/>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0527"/>
    <w:rsid w:val="00BF427D"/>
    <w:rsid w:val="00C648EE"/>
    <w:rsid w:val="00C801C8"/>
    <w:rsid w:val="00CB6804"/>
    <w:rsid w:val="00CC1F6F"/>
    <w:rsid w:val="00CC3D3E"/>
    <w:rsid w:val="00CD0745"/>
    <w:rsid w:val="00CD30AF"/>
    <w:rsid w:val="00CD4F34"/>
    <w:rsid w:val="00CD7149"/>
    <w:rsid w:val="00D153B8"/>
    <w:rsid w:val="00D22936"/>
    <w:rsid w:val="00D23D6A"/>
    <w:rsid w:val="00D4318C"/>
    <w:rsid w:val="00D50795"/>
    <w:rsid w:val="00D65C00"/>
    <w:rsid w:val="00D769EF"/>
    <w:rsid w:val="00DA28B7"/>
    <w:rsid w:val="00DB4780"/>
    <w:rsid w:val="00DB6DA0"/>
    <w:rsid w:val="00DC2B22"/>
    <w:rsid w:val="00DC750D"/>
    <w:rsid w:val="00DD27EB"/>
    <w:rsid w:val="00DD4A09"/>
    <w:rsid w:val="00DE487D"/>
    <w:rsid w:val="00E17B6D"/>
    <w:rsid w:val="00E24028"/>
    <w:rsid w:val="00E25373"/>
    <w:rsid w:val="00E27E25"/>
    <w:rsid w:val="00E4760A"/>
    <w:rsid w:val="00E47785"/>
    <w:rsid w:val="00E514BA"/>
    <w:rsid w:val="00E56399"/>
    <w:rsid w:val="00E62EB1"/>
    <w:rsid w:val="00E675C2"/>
    <w:rsid w:val="00E97B3E"/>
    <w:rsid w:val="00EA34AF"/>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B1221"/>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5479D"/>
  <w15:docId w15:val="{B75C9C21-ABF2-4075-8389-A2BAD2280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BF0527"/>
    <w:pPr>
      <w:spacing w:after="0" w:line="240" w:lineRule="auto"/>
    </w:pPr>
    <w:rPr>
      <w:rFonts w:ascii="Verdana" w:eastAsia="Times New Roman" w:hAnsi="Verdana" w:cs="Verdana"/>
      <w:sz w:val="20"/>
      <w:szCs w:val="20"/>
      <w:lang w:bidi="ar-SA"/>
    </w:rPr>
  </w:style>
  <w:style w:type="paragraph" w:styleId="StandardWeb">
    <w:name w:val="Normal (Web)"/>
    <w:basedOn w:val="Standard"/>
    <w:uiPriority w:val="99"/>
    <w:semiHidden/>
    <w:unhideWhenUsed/>
    <w:rsid w:val="001328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567</Words>
  <Characters>2936</Characters>
  <Application>Microsoft Office Word</Application>
  <DocSecurity>0</DocSecurity>
  <Lines>69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2026-01-15T09:40:00Z</cp:lastPrinted>
  <dcterms:created xsi:type="dcterms:W3CDTF">2026-01-14T16:20:00Z</dcterms:created>
  <dcterms:modified xsi:type="dcterms:W3CDTF">2026-01-15T09:40:00Z</dcterms:modified>
</cp:coreProperties>
</file>